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69" w:rsidRDefault="008E0469">
      <w:bookmarkStart w:id="0" w:name="_GoBack"/>
      <w:bookmarkEnd w:id="0"/>
    </w:p>
    <w:p w:rsidR="005B26CA" w:rsidRDefault="00F8711C">
      <w:r>
        <w:rPr>
          <w:noProof/>
          <w:lang w:eastAsia="cs-CZ"/>
        </w:rPr>
        <w:drawing>
          <wp:inline distT="0" distB="0" distL="0" distR="0" wp14:anchorId="39B333DE">
            <wp:extent cx="3171190" cy="333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6CA" w:rsidRDefault="005B26CA"/>
    <w:p w:rsidR="002F26AF" w:rsidRPr="002F26AF" w:rsidRDefault="002F26AF" w:rsidP="00C24B07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26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</w:t>
      </w:r>
      <w:r w:rsidR="00474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="004741CF" w:rsidRPr="00474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egionální cílen</w:t>
      </w:r>
      <w:r w:rsidR="00474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="004741CF" w:rsidRPr="00474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akce pro rok 2012 – </w:t>
      </w:r>
      <w:r w:rsidR="00781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4741CF" w:rsidRPr="00474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ontrola značení a prohlášení předmětů určených pro styk s potravinami z keramiky na keramických trzích</w:t>
      </w:r>
    </w:p>
    <w:p w:rsidR="002F26AF" w:rsidRPr="002F26AF" w:rsidRDefault="002F26AF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7551" w:rsidRPr="00C24B07" w:rsidRDefault="002F26AF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rámci regionální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 cíleného úkolu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oblasti předmětů určených pro styk s potravinami </w:t>
      </w:r>
      <w:r w:rsidR="002D361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byly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Středočeském kraji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D361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keramických trzích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akcích 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Jarní hrnčířské a řemeslné trhy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Berouně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5. 5. 2012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Keramický den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2012“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Kostelci nad Černými lesy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 26.</w:t>
      </w:r>
      <w:r w:rsidR="00781F55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="00781F55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2012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provedeny  kontroly značení a prohlášení předmětů určených pro styk s potravinami z keramiky - užitkové ke</w:t>
      </w:r>
      <w:r w:rsidR="00A77551" w:rsidRPr="00C24B07">
        <w:rPr>
          <w:rFonts w:ascii="Times New Roman" w:eastAsia="Times New Roman" w:hAnsi="Times New Roman" w:cs="Times New Roman"/>
          <w:sz w:val="24"/>
          <w:szCs w:val="24"/>
          <w:lang w:eastAsia="cs-CZ"/>
        </w:rPr>
        <w:t>ramiky.</w:t>
      </w:r>
    </w:p>
    <w:p w:rsidR="00A77551" w:rsidRPr="00C24B07" w:rsidRDefault="00A77551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2EDB" w:rsidRPr="00C24B07" w:rsidRDefault="00A77551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Bylo provedeno  celkem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kontrol </w:t>
      </w:r>
      <w:r w:rsidR="007F2EDB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 prodejců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užitkové keramiky 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kam patří např. hrnky, talíře, mísy,  formy na pečení, dózy,  konvice.</w:t>
      </w:r>
    </w:p>
    <w:p w:rsidR="009C3493" w:rsidRPr="00C24B07" w:rsidRDefault="004741CF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Kontrolované keramické předměty určené pro styk s potravinami byly značeny v souladu s platnými právními předpisy</w:t>
      </w:r>
      <w:r w:rsidR="00781F55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s 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požadavky čl. 15 odst. 1 písm. c) citovaného nařízení 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Evropského parlamentu a Rady (ES) č.</w:t>
      </w:r>
      <w:r w:rsidR="00781F55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1935/2004 o materiálech</w:t>
      </w:r>
      <w:r w:rsidR="002670D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předmětech určených  pro styk  s potravinami 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jde o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povinnost k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materiálům </w:t>
      </w:r>
      <w:r w:rsidR="002670D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předmětům, které při uvedení na trh ještě nejsou ve styku s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potravinami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připoj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jméno nebo obchodní jméno a v obou případech adresa nebo sídlo výrobce, zpracovatele nebo prodejce odpovědného za jejich uvádění na trh v rámci  Společenství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Tyto </w:t>
      </w:r>
      <w:r w:rsidR="009C349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informace 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mohou uvádět na</w:t>
      </w:r>
      <w:r w:rsidR="00781F55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9C3493" w:rsidRPr="00C24B07" w:rsidRDefault="009C3493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 materiálu či předmětu nebo na jeho obalu;            nebo</w:t>
      </w:r>
    </w:p>
    <w:p w:rsidR="009C3493" w:rsidRPr="00C24B07" w:rsidRDefault="009C3493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 etiketě připevněné k materiálu či předmětu nebo k jeho obalu;       nebo</w:t>
      </w:r>
    </w:p>
    <w:p w:rsidR="009C3493" w:rsidRPr="00C24B07" w:rsidRDefault="009C3493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c) upozornění v bezprostřední blízkosti materiálů či předmětů, které je pro kupujícího</w:t>
      </w:r>
    </w:p>
    <w:p w:rsidR="009A6E79" w:rsidRPr="00C24B07" w:rsidRDefault="009C3493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zřetelně viditelné</w:t>
      </w:r>
      <w:r w:rsidR="004741CF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označení osoby odpovědné za výrobek</w:t>
      </w:r>
      <w:r w:rsidR="009A6E79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A6E79" w:rsidRPr="00C24B07" w:rsidRDefault="009A6E79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49FD" w:rsidRPr="00C24B07" w:rsidRDefault="00781F55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předmětem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kontrol byl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ověření zda prodejci předmětných výrobků mají k dispozici </w:t>
      </w:r>
      <w:r w:rsidR="00A77551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prohlášení </w:t>
      </w:r>
      <w:r w:rsidR="007F2EDB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shodě dle článku  16 citovaného nařízení  pokud jde o povinnost k předmětům  přiložit písemné prohlášení o tom, že jsou v souladu s předpisy, které se na ně vztahují, ve spojení s požadavky ustanovení § 19 odst. 2 věta druhá vyhlášky č.</w:t>
      </w:r>
      <w:r w:rsid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F2EDB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38/2001 Sb., </w:t>
      </w:r>
      <w:r w:rsid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</w:t>
      </w:r>
      <w:r w:rsidR="007F2EDB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hygienických požadavcích na výrobky určené pro styk s potravinami </w:t>
      </w:r>
      <w:r w:rsidR="002670D3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r w:rsidR="007F2EDB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pokrmy, ve znění pozdějších předpisů, ve spojení s požadavky přílohy  č. 9 oddíl 3 citované vyhlášky, kde jsou uvedeny náležitosti písemného prohlášení, kterým se vybavují keramické výrobky</w:t>
      </w:r>
      <w:r w:rsidR="003E49FD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Písemné prohlášení, kterým se vybavují keramické výrobky musí obsahovat tyto náležitosti:</w:t>
      </w:r>
    </w:p>
    <w:p w:rsidR="003E49FD" w:rsidRPr="00C24B07" w:rsidRDefault="003E49FD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 Název a sídlo, popřípadě místo podnikání osoby, která vyrobila finální keramický výrobek nebo název a sídlo, popřípadě místo podnikání osoby, která jej dovezla do členského státu Evropských společenství</w:t>
      </w: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5D7AC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3D0A2FB4" wp14:editId="4AD4DED0">
            <wp:extent cx="5752465" cy="85725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711C" w:rsidRPr="00C24B07" w:rsidRDefault="00F8711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B07" w:rsidRDefault="00C24B07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B07" w:rsidRDefault="00C24B07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E49FD" w:rsidRPr="00C24B07" w:rsidRDefault="003E49FD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 Identifikaci  keramického výrobku</w:t>
      </w:r>
    </w:p>
    <w:p w:rsidR="003E49FD" w:rsidRPr="00C24B07" w:rsidRDefault="003E49FD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c) Datum vydání prohlášení</w:t>
      </w:r>
    </w:p>
    <w:p w:rsidR="003E49FD" w:rsidRPr="00C24B07" w:rsidRDefault="003E49FD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d) Potvrzení, že keramický výrobek splňuje požadavky této vyhlášky</w:t>
      </w:r>
      <w:r w:rsidR="00EE1257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nařízení Evropského parlamentu a Rady (ES) č. 1935/2004 o materiálech a předmětech určených  pro styk </w:t>
      </w:r>
      <w:r w:rsid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potravinami a o zrušení  směrnic 80/590/EHS a 89/109/EHS</w:t>
      </w:r>
      <w:r w:rsid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E49FD" w:rsidRPr="00C24B07" w:rsidRDefault="003E49FD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C70CC" w:rsidRPr="00C24B07" w:rsidRDefault="003E49FD" w:rsidP="00CC70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době kontrol byla předložena 4 prohlášení, která splňovala výše uvedené náležitosti. Ve  zbývajících případech byla předložena prohlášení</w:t>
      </w:r>
      <w:r w:rsidR="00CC70CC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 kterých chyběla nejčastěji identifikace keramických výrobků</w:t>
      </w:r>
      <w:r w:rsidR="00EE1257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</w:t>
      </w:r>
      <w:r w:rsidR="00CC70CC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atum vydání prohlášení</w:t>
      </w:r>
      <w:r w:rsidR="00EE1257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citace nařízení Evropského parlamentu a Rady (ES) č. 1935/2004</w:t>
      </w:r>
      <w:r w:rsidR="00CC70CC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Doplněná prohlášení byla </w:t>
      </w:r>
      <w:r w:rsid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kontrolovanými osobami </w:t>
      </w:r>
      <w:r w:rsidR="00EE1257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70CC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dodatečně zaslána na KHS Středočeského kraje</w:t>
      </w:r>
      <w:r w:rsidR="00EE1257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sídlem v Praze</w:t>
      </w:r>
      <w:r w:rsidR="00CC70CC"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C70CC" w:rsidRPr="00C24B07" w:rsidRDefault="00CC70CC" w:rsidP="00CC70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4B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4 případech byla zjištění postoupena místně příslušné krajské hygienické stanici k došetření s ohledem na neodstraněné nedostatky.</w:t>
      </w:r>
    </w:p>
    <w:p w:rsidR="00CC70CC" w:rsidRDefault="00CC70CC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D7ACC" w:rsidRDefault="005D7ACC" w:rsidP="00CC70CC">
      <w:pPr>
        <w:jc w:val="both"/>
      </w:pPr>
    </w:p>
    <w:p w:rsidR="005D7ACC" w:rsidRPr="00C24B07" w:rsidRDefault="005D7ACC" w:rsidP="00CC70CC">
      <w:pPr>
        <w:jc w:val="both"/>
        <w:rPr>
          <w:sz w:val="24"/>
          <w:szCs w:val="24"/>
        </w:rPr>
      </w:pPr>
    </w:p>
    <w:p w:rsidR="005D7ACC" w:rsidRPr="00C24B07" w:rsidRDefault="00C24B07" w:rsidP="00C2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Ing. Ludmila Bezpalcová</w:t>
      </w:r>
    </w:p>
    <w:p w:rsidR="00C24B07" w:rsidRPr="00C24B07" w:rsidRDefault="00C24B07" w:rsidP="00C24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4B07">
        <w:rPr>
          <w:rFonts w:ascii="Times New Roman" w:hAnsi="Times New Roman" w:cs="Times New Roman"/>
          <w:sz w:val="24"/>
          <w:szCs w:val="24"/>
        </w:rPr>
        <w:t>vedoucí oddělení hygieny PBU</w:t>
      </w: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D7ACC" w:rsidRDefault="005D7ACC" w:rsidP="00CC70CC">
      <w:pPr>
        <w:jc w:val="both"/>
      </w:pPr>
    </w:p>
    <w:p w:rsidR="005B26CA" w:rsidRDefault="005D7ACC" w:rsidP="00CC70CC">
      <w:pPr>
        <w:jc w:val="both"/>
      </w:pPr>
      <w:r>
        <w:rPr>
          <w:noProof/>
          <w:lang w:eastAsia="cs-CZ"/>
        </w:rPr>
        <w:drawing>
          <wp:inline distT="0" distB="0" distL="0" distR="0" wp14:anchorId="04C5F035">
            <wp:extent cx="5752465" cy="85725"/>
            <wp:effectExtent l="0" t="0" r="63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A"/>
    <w:rsid w:val="002670D3"/>
    <w:rsid w:val="002C223B"/>
    <w:rsid w:val="002D3613"/>
    <w:rsid w:val="002F26AF"/>
    <w:rsid w:val="003E49FD"/>
    <w:rsid w:val="004741CF"/>
    <w:rsid w:val="005B26CA"/>
    <w:rsid w:val="005D7ACC"/>
    <w:rsid w:val="00716BA1"/>
    <w:rsid w:val="00781F55"/>
    <w:rsid w:val="007F2EDB"/>
    <w:rsid w:val="008E0469"/>
    <w:rsid w:val="009A6E79"/>
    <w:rsid w:val="009C3493"/>
    <w:rsid w:val="00A77551"/>
    <w:rsid w:val="00AF324C"/>
    <w:rsid w:val="00C24B07"/>
    <w:rsid w:val="00CC70CC"/>
    <w:rsid w:val="00EE1257"/>
    <w:rsid w:val="00F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94094960</Template>
  <TotalTime>0</TotalTime>
  <Pages>2</Pages>
  <Words>515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Bezpalcová</dc:creator>
  <cp:lastModifiedBy>Ivana Krejčí</cp:lastModifiedBy>
  <cp:revision>2</cp:revision>
  <dcterms:created xsi:type="dcterms:W3CDTF">2012-06-20T13:45:00Z</dcterms:created>
  <dcterms:modified xsi:type="dcterms:W3CDTF">2012-06-20T13:45:00Z</dcterms:modified>
</cp:coreProperties>
</file>